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4A553F61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4999D9" w14:textId="77777777" w:rsidTr="00034D2A">
        <w:tc>
          <w:tcPr>
            <w:tcW w:w="1957" w:type="dxa"/>
            <w:gridSpan w:val="2"/>
            <w:shd w:val="clear" w:color="auto" w:fill="auto"/>
          </w:tcPr>
          <w:p w14:paraId="3DAE1558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505" w:type="dxa"/>
            <w:shd w:val="clear" w:color="auto" w:fill="auto"/>
          </w:tcPr>
          <w:p w14:paraId="5A7597B3" w14:textId="4B152423" w:rsidR="00D61795" w:rsidRPr="00D314C4" w:rsidRDefault="002A14A0" w:rsidP="00BB5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Aerospace Fitter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3A911F7B" w14:textId="446F7D51" w:rsidR="00D61795" w:rsidRPr="00D314C4" w:rsidRDefault="00500B58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Manufacturing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13E35836" w:rsidR="00D61795" w:rsidRPr="00D314C4" w:rsidRDefault="008A774D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Production Supervisor</w:t>
            </w:r>
          </w:p>
        </w:tc>
      </w:tr>
      <w:tr w:rsidR="00D61795" w:rsidRPr="00D314C4" w14:paraId="7706F49B" w14:textId="77777777" w:rsidTr="00034D2A"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</w:t>
            </w:r>
            <w:proofErr w:type="gramEnd"/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78D073F1" w:rsidR="00EF5E0D" w:rsidRPr="000F5461" w:rsidRDefault="003040C7" w:rsidP="00EF5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61">
              <w:rPr>
                <w:rFonts w:asciiTheme="minorHAnsi" w:hAnsiTheme="minorHAnsi" w:cstheme="minorHAnsi"/>
                <w:spacing w:val="9"/>
                <w:sz w:val="22"/>
                <w:szCs w:val="22"/>
                <w:shd w:val="clear" w:color="auto" w:fill="FFFFFF"/>
              </w:rPr>
              <w:t>In our expanding company we are looking for a Shop Floor Fitter, experienced in the a</w:t>
            </w:r>
            <w:r w:rsidR="002A14A0" w:rsidRPr="000F5461">
              <w:rPr>
                <w:rFonts w:asciiTheme="minorHAnsi" w:hAnsiTheme="minorHAnsi" w:cstheme="minorHAnsi"/>
                <w:sz w:val="22"/>
                <w:szCs w:val="22"/>
              </w:rPr>
              <w:t>ssembly of a range of aerospace products</w:t>
            </w:r>
            <w:r w:rsidR="00334571" w:rsidRPr="000F5461">
              <w:rPr>
                <w:rFonts w:asciiTheme="minorHAnsi" w:hAnsiTheme="minorHAnsi" w:cstheme="minorHAnsi"/>
                <w:sz w:val="22"/>
                <w:szCs w:val="22"/>
              </w:rPr>
              <w:t xml:space="preserve"> to customer specifications</w:t>
            </w:r>
            <w:r w:rsidR="002A14A0" w:rsidRPr="000F546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A14A0" w:rsidRPr="000F546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Working to set deadlines to achieve performance targets and Customer delivery commitments.</w:t>
            </w:r>
          </w:p>
        </w:tc>
      </w:tr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49"/>
      </w:tblGrid>
      <w:tr w:rsidR="0053742E" w:rsidRPr="00D314C4" w14:paraId="41B182C9" w14:textId="77777777" w:rsidTr="008A774D">
        <w:trPr>
          <w:trHeight w:val="277"/>
        </w:trPr>
        <w:tc>
          <w:tcPr>
            <w:tcW w:w="482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49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DC0BAA">
        <w:trPr>
          <w:trHeight w:val="1309"/>
        </w:trPr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>
            <w:rPr>
              <w:rFonts w:cs="Times New Roman"/>
              <w:sz w:val="20"/>
              <w:szCs w:val="20"/>
            </w:rPr>
          </w:sdtEndPr>
          <w:sdtContent>
            <w:tc>
              <w:tcPr>
                <w:tcW w:w="10431" w:type="dxa"/>
                <w:gridSpan w:val="2"/>
                <w:shd w:val="clear" w:color="auto" w:fill="auto"/>
              </w:tcPr>
              <w:p w14:paraId="0EFEF78D" w14:textId="510EE6B6" w:rsidR="003D4981" w:rsidRPr="000F5461" w:rsidRDefault="00407544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>Working in a compliant manner to ensure that products are built to the correct specifications</w:t>
                </w:r>
              </w:p>
              <w:p w14:paraId="36673154" w14:textId="00FD13F0" w:rsidR="003D4981" w:rsidRPr="000F5461" w:rsidRDefault="00407544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>Adhering to processes &amp; offering ideas for new procedures</w:t>
                </w:r>
                <w:r w:rsidRPr="000F5461"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  <w:t xml:space="preserve"> </w:t>
                </w:r>
              </w:p>
              <w:p w14:paraId="07F29F3B" w14:textId="2CC7A405" w:rsidR="00407544" w:rsidRPr="000F5461" w:rsidRDefault="00DC0BAA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</w:pPr>
                <w:proofErr w:type="gramStart"/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>Have the ability to</w:t>
                </w:r>
                <w:proofErr w:type="gramEnd"/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 xml:space="preserve"> work to tight tolerances</w:t>
                </w:r>
              </w:p>
              <w:p w14:paraId="7A51CF53" w14:textId="7E6F15EF" w:rsidR="00500B58" w:rsidRPr="003A0061" w:rsidRDefault="003D4981" w:rsidP="003A006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 w:rsidRPr="000F5461"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  <w:t>To assist in other areas of the shop floor as required</w:t>
                </w:r>
                <w:r w:rsidR="00106D07" w:rsidRPr="000F5461"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  <w:t xml:space="preserve"> (fitting)</w:t>
                </w:r>
              </w:p>
            </w:tc>
          </w:sdtContent>
        </w:sdt>
      </w:tr>
    </w:tbl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DC0BAA">
        <w:trPr>
          <w:trHeight w:val="1265"/>
        </w:trPr>
        <w:sdt>
          <w:sdtPr>
            <w:id w:val="-1978517706"/>
            <w:placeholder>
              <w:docPart w:val="C8177779240947ED9B9565CE1CD5405A"/>
            </w:placeholder>
          </w:sdtPr>
          <w:sdtEndPr>
            <w:rPr>
              <w:sz w:val="22"/>
              <w:szCs w:val="22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7064C457" w14:textId="03FD487A" w:rsidR="003A4815" w:rsidRPr="000F5461" w:rsidRDefault="00407544" w:rsidP="003040C7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gramStart"/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>Have the ability to</w:t>
                </w:r>
                <w:proofErr w:type="gramEnd"/>
                <w:r w:rsidRPr="000F5461">
                  <w:rPr>
                    <w:rFonts w:asciiTheme="minorHAnsi" w:hAnsiTheme="minorHAnsi" w:cstheme="minorHAnsi"/>
                    <w:color w:val="202124"/>
                    <w:sz w:val="22"/>
                    <w:szCs w:val="22"/>
                    <w:shd w:val="clear" w:color="auto" w:fill="FFFFFF"/>
                  </w:rPr>
                  <w:t xml:space="preserve"> work to tight tolerances</w:t>
                </w:r>
              </w:p>
              <w:p w14:paraId="03770030" w14:textId="566C67C5" w:rsidR="00261DFE" w:rsidRPr="000F5461" w:rsidRDefault="003040C7" w:rsidP="00DC0BAA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3 Years+ e</w:t>
                </w:r>
                <w:r w:rsidR="00DC0BAA"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xperience of any other functions within a manufacturing environment would be advantageous (</w:t>
                </w: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Sheet Metal, Vac Blasting Etc.</w:t>
                </w:r>
                <w:r w:rsidR="00DC0BAA"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  <w:r w:rsidR="00DE6870"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p>
              <w:p w14:paraId="322985ED" w14:textId="5315B96A" w:rsidR="00500B58" w:rsidRPr="00D314C4" w:rsidRDefault="00500B58" w:rsidP="008D0463">
                <w:pPr>
                  <w:pStyle w:val="ListParagraph"/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376CDA">
        <w:trPr>
          <w:trHeight w:val="541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62BDDBA8" w14:textId="6F987A88" w:rsidR="00500B58" w:rsidRPr="00D77614" w:rsidRDefault="00DC0BAA" w:rsidP="00D77614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606"/>
                  <w:rPr>
                    <w:rFonts w:cs="Arial"/>
                    <w:noProof/>
                    <w:sz w:val="22"/>
                    <w:szCs w:val="22"/>
                    <w:lang w:val="en-US"/>
                  </w:rPr>
                </w:pP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Knowledge of </w:t>
                </w:r>
                <w:r w:rsidR="00376CDA"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H</w:t>
                </w:r>
                <w:r w:rsidR="003D4981" w:rsidRPr="000F5461">
                  <w:rPr>
                    <w:rFonts w:asciiTheme="minorHAnsi" w:hAnsiTheme="minorHAnsi" w:cstheme="minorHAnsi"/>
                    <w:color w:val="2D2D2D"/>
                    <w:sz w:val="22"/>
                    <w:szCs w:val="22"/>
                  </w:rPr>
                  <w:t>ealth and safety regulations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0F5461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5461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D314C4" w14:paraId="3372CD88" w14:textId="77777777" w:rsidTr="00376CDA">
        <w:trPr>
          <w:trHeight w:val="720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sz w:val="22"/>
                <w:szCs w:val="22"/>
              </w:rPr>
              <w:id w:val="1626038033"/>
              <w:placeholder>
                <w:docPart w:val="FFDF9FDE29CB44819D4340C58C364F9F"/>
              </w:placeholder>
            </w:sdtPr>
            <w:sdtEndPr/>
            <w:sdtContent>
              <w:p w14:paraId="32CFA5FD" w14:textId="550B8725" w:rsidR="00E23D81" w:rsidRPr="000F5461" w:rsidRDefault="00E23D81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Ability to read and interpret engineering drawings</w:t>
                </w:r>
              </w:p>
              <w:p w14:paraId="364C881C" w14:textId="2EFB07E2" w:rsidR="000B0B11" w:rsidRPr="000F5461" w:rsidRDefault="00DC0BAA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Experience working within a high specification manufacturing environment</w:t>
                </w:r>
              </w:p>
              <w:p w14:paraId="51459C36" w14:textId="38C9B84B" w:rsidR="009B18EA" w:rsidRPr="000F5461" w:rsidRDefault="00D77614" w:rsidP="00D77614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 w:rsidRPr="000F5461">
                  <w:rPr>
                    <w:sz w:val="22"/>
                    <w:szCs w:val="22"/>
                  </w:rPr>
                  <w:t>xperience of Jig Work</w:t>
                </w:r>
              </w:p>
              <w:p w14:paraId="2DAFE01A" w14:textId="1CDE7E35" w:rsidR="00D77614" w:rsidRPr="000F5461" w:rsidRDefault="00D77614" w:rsidP="00D77614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sz w:val="22"/>
                    <w:szCs w:val="22"/>
                  </w:rPr>
                  <w:t>Attention to detail</w:t>
                </w:r>
              </w:p>
              <w:p w14:paraId="1E9C767F" w14:textId="52E5A54E" w:rsidR="003040C7" w:rsidRPr="000F5461" w:rsidRDefault="003040C7" w:rsidP="00D77614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461">
                  <w:rPr>
                    <w:sz w:val="22"/>
                    <w:szCs w:val="22"/>
                  </w:rPr>
                  <w:t>Relevant qualification or Time Served experience</w:t>
                </w:r>
              </w:p>
              <w:p w14:paraId="0C299CD8" w14:textId="0AE9C1BE" w:rsidR="00C717F4" w:rsidRPr="000F5461" w:rsidRDefault="007B2E87" w:rsidP="00260A89">
                <w:pPr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0306BDBF" w14:textId="0F3A4CEE" w:rsidR="00B606C5" w:rsidRDefault="00D77614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Ability to work individually and as part of a team</w:t>
                </w:r>
              </w:p>
              <w:p w14:paraId="780A6FCD" w14:textId="370C1BF2" w:rsidR="00B606C5" w:rsidRDefault="00B606C5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“Can do attitude”</w:t>
                </w:r>
              </w:p>
              <w:p w14:paraId="4C4BF514" w14:textId="55B82F0A" w:rsidR="00B606C5" w:rsidRDefault="006F5496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Positive mindset</w:t>
                </w:r>
              </w:p>
              <w:p w14:paraId="2FC796C4" w14:textId="41801CDE" w:rsidR="006F5496" w:rsidRDefault="006F5496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Results focused and driven</w:t>
                </w:r>
              </w:p>
              <w:p w14:paraId="6AE04AA3" w14:textId="3E0816B1" w:rsidR="00AE3A82" w:rsidRDefault="00AE3A82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Maintain</w:t>
                </w:r>
                <w:r w:rsidR="007C6DB9">
                  <w:rPr>
                    <w:rStyle w:val="Style1"/>
                    <w:rFonts w:asciiTheme="minorHAnsi" w:hAnsiTheme="minorHAnsi" w:cstheme="minorHAnsi"/>
                    <w:szCs w:val="22"/>
                  </w:rPr>
                  <w:t>s</w:t>
                </w: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high standards at all times</w:t>
                </w:r>
              </w:p>
              <w:p w14:paraId="7BF5E24F" w14:textId="762754D0" w:rsidR="00651C93" w:rsidRPr="00D314C4" w:rsidRDefault="00651C93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The ability to communicate clearly with </w:t>
                </w:r>
                <w:r w:rsidR="00B606C5">
                  <w:rPr>
                    <w:rStyle w:val="Style1"/>
                    <w:rFonts w:asciiTheme="minorHAnsi" w:hAnsiTheme="minorHAnsi" w:cstheme="minorHAnsi"/>
                    <w:szCs w:val="22"/>
                  </w:rPr>
                  <w:t>managers and colleagues</w:t>
                </w:r>
              </w:p>
              <w:p w14:paraId="3657E8AF" w14:textId="6480D8BF" w:rsidR="008B125C" w:rsidRPr="007C6DB9" w:rsidRDefault="00651C93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under pressure and multitask</w:t>
                </w:r>
                <w:r w:rsidR="008B125C" w:rsidRPr="007C6DB9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1C8EDFBA" w14:textId="3328DA78" w:rsidR="00500B58" w:rsidRPr="007C6DB9" w:rsidRDefault="00500B58" w:rsidP="007C6DB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CA06" w14:textId="77777777" w:rsidR="00B915A9" w:rsidRDefault="00B915A9">
      <w:r>
        <w:separator/>
      </w:r>
    </w:p>
  </w:endnote>
  <w:endnote w:type="continuationSeparator" w:id="0">
    <w:p w14:paraId="5425915D" w14:textId="77777777" w:rsidR="00B915A9" w:rsidRDefault="00B9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1281" w14:textId="77777777" w:rsidR="007B2E87" w:rsidRDefault="007B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53FA" w14:textId="77777777" w:rsidR="007B2E87" w:rsidRDefault="007B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DFC2" w14:textId="77777777" w:rsidR="00B915A9" w:rsidRDefault="00B915A9">
      <w:r>
        <w:separator/>
      </w:r>
    </w:p>
  </w:footnote>
  <w:footnote w:type="continuationSeparator" w:id="0">
    <w:p w14:paraId="364C34D8" w14:textId="77777777" w:rsidR="00B915A9" w:rsidRDefault="00B9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303F" w14:textId="77777777" w:rsidR="007B2E87" w:rsidRDefault="007B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7B2E87" w:rsidRPr="00410BA3" w14:paraId="14E3A81B" w14:textId="77777777" w:rsidTr="00F4654C">
      <w:trPr>
        <w:trHeight w:val="699"/>
      </w:trPr>
      <w:tc>
        <w:tcPr>
          <w:tcW w:w="2279" w:type="dxa"/>
          <w:shd w:val="clear" w:color="auto" w:fill="auto"/>
        </w:tcPr>
        <w:p w14:paraId="228338FD" w14:textId="77777777" w:rsidR="007B2E87" w:rsidRPr="00410BA3" w:rsidRDefault="007B2E87" w:rsidP="007B2E87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7CB4E10E" wp14:editId="422AE0B4">
                <wp:extent cx="1247775" cy="642207"/>
                <wp:effectExtent l="0" t="0" r="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1F2E13E2" w14:textId="77777777" w:rsidR="007B2E87" w:rsidRPr="000342BB" w:rsidRDefault="007B2E87" w:rsidP="007B2E87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45BD9400" w14:textId="77777777" w:rsidR="007B2E87" w:rsidRPr="00410BA3" w:rsidRDefault="007B2E87" w:rsidP="007B2E87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7B2E87" w:rsidRDefault="0053742E" w:rsidP="007B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394E" w14:textId="77777777" w:rsidR="007B2E87" w:rsidRDefault="007B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F15C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217"/>
    <w:multiLevelType w:val="hybridMultilevel"/>
    <w:tmpl w:val="743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61C"/>
    <w:multiLevelType w:val="multilevel"/>
    <w:tmpl w:val="E06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12E41"/>
    <w:multiLevelType w:val="multilevel"/>
    <w:tmpl w:val="5DD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76423"/>
    <w:multiLevelType w:val="multilevel"/>
    <w:tmpl w:val="BAC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477CB"/>
    <w:multiLevelType w:val="hybridMultilevel"/>
    <w:tmpl w:val="D064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7574"/>
    <w:multiLevelType w:val="multilevel"/>
    <w:tmpl w:val="56D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158EB"/>
    <w:multiLevelType w:val="multilevel"/>
    <w:tmpl w:val="D80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7406"/>
    <w:multiLevelType w:val="multilevel"/>
    <w:tmpl w:val="C65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880">
    <w:abstractNumId w:val="9"/>
  </w:num>
  <w:num w:numId="2" w16cid:durableId="603850088">
    <w:abstractNumId w:val="2"/>
  </w:num>
  <w:num w:numId="3" w16cid:durableId="1151944724">
    <w:abstractNumId w:val="12"/>
  </w:num>
  <w:num w:numId="4" w16cid:durableId="495270698">
    <w:abstractNumId w:val="0"/>
  </w:num>
  <w:num w:numId="5" w16cid:durableId="1168322902">
    <w:abstractNumId w:val="10"/>
  </w:num>
  <w:num w:numId="6" w16cid:durableId="374618682">
    <w:abstractNumId w:val="11"/>
  </w:num>
  <w:num w:numId="7" w16cid:durableId="312030297">
    <w:abstractNumId w:val="4"/>
  </w:num>
  <w:num w:numId="8" w16cid:durableId="528613939">
    <w:abstractNumId w:val="8"/>
  </w:num>
  <w:num w:numId="9" w16cid:durableId="122037732">
    <w:abstractNumId w:val="7"/>
  </w:num>
  <w:num w:numId="10" w16cid:durableId="670067909">
    <w:abstractNumId w:val="3"/>
  </w:num>
  <w:num w:numId="11" w16cid:durableId="1035810732">
    <w:abstractNumId w:val="5"/>
  </w:num>
  <w:num w:numId="12" w16cid:durableId="503396225">
    <w:abstractNumId w:val="1"/>
  </w:num>
  <w:num w:numId="13" w16cid:durableId="137462290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212B9"/>
    <w:rsid w:val="000342BB"/>
    <w:rsid w:val="00034D2A"/>
    <w:rsid w:val="00050BCD"/>
    <w:rsid w:val="00052D89"/>
    <w:rsid w:val="0005794D"/>
    <w:rsid w:val="000618A5"/>
    <w:rsid w:val="000808A8"/>
    <w:rsid w:val="000A3424"/>
    <w:rsid w:val="000B0B11"/>
    <w:rsid w:val="000B4CA2"/>
    <w:rsid w:val="000F5461"/>
    <w:rsid w:val="00106D07"/>
    <w:rsid w:val="00114C62"/>
    <w:rsid w:val="00115DB3"/>
    <w:rsid w:val="001A2ED1"/>
    <w:rsid w:val="001C73E9"/>
    <w:rsid w:val="002112A2"/>
    <w:rsid w:val="00241EE9"/>
    <w:rsid w:val="00257923"/>
    <w:rsid w:val="00260A89"/>
    <w:rsid w:val="00261DFE"/>
    <w:rsid w:val="0029189D"/>
    <w:rsid w:val="002A14A0"/>
    <w:rsid w:val="002A3D0A"/>
    <w:rsid w:val="003040C7"/>
    <w:rsid w:val="0031358C"/>
    <w:rsid w:val="00315D60"/>
    <w:rsid w:val="00324D0E"/>
    <w:rsid w:val="00334571"/>
    <w:rsid w:val="003415D8"/>
    <w:rsid w:val="00363C53"/>
    <w:rsid w:val="00376CDA"/>
    <w:rsid w:val="0039019C"/>
    <w:rsid w:val="003A0061"/>
    <w:rsid w:val="003A4815"/>
    <w:rsid w:val="003A73A2"/>
    <w:rsid w:val="003D4981"/>
    <w:rsid w:val="00407544"/>
    <w:rsid w:val="00410BA3"/>
    <w:rsid w:val="00445B58"/>
    <w:rsid w:val="00456352"/>
    <w:rsid w:val="0048395E"/>
    <w:rsid w:val="00491A13"/>
    <w:rsid w:val="0049225B"/>
    <w:rsid w:val="00500B58"/>
    <w:rsid w:val="0053742E"/>
    <w:rsid w:val="00572DA3"/>
    <w:rsid w:val="005E1873"/>
    <w:rsid w:val="005E1EC2"/>
    <w:rsid w:val="00646ADE"/>
    <w:rsid w:val="00651C93"/>
    <w:rsid w:val="00654E8D"/>
    <w:rsid w:val="006D128C"/>
    <w:rsid w:val="006D26E7"/>
    <w:rsid w:val="006F5496"/>
    <w:rsid w:val="007443F2"/>
    <w:rsid w:val="00751E82"/>
    <w:rsid w:val="007664F0"/>
    <w:rsid w:val="00777AC1"/>
    <w:rsid w:val="00784F06"/>
    <w:rsid w:val="007A4281"/>
    <w:rsid w:val="007B2E87"/>
    <w:rsid w:val="007C6DB9"/>
    <w:rsid w:val="007E1347"/>
    <w:rsid w:val="007F20D7"/>
    <w:rsid w:val="008309B5"/>
    <w:rsid w:val="00873ECE"/>
    <w:rsid w:val="008A774D"/>
    <w:rsid w:val="008B125C"/>
    <w:rsid w:val="008D0463"/>
    <w:rsid w:val="008F0932"/>
    <w:rsid w:val="009056CD"/>
    <w:rsid w:val="00915E24"/>
    <w:rsid w:val="00933D8F"/>
    <w:rsid w:val="00966349"/>
    <w:rsid w:val="009768B5"/>
    <w:rsid w:val="009B18EA"/>
    <w:rsid w:val="009D3A76"/>
    <w:rsid w:val="009D53D0"/>
    <w:rsid w:val="00A14810"/>
    <w:rsid w:val="00A27C42"/>
    <w:rsid w:val="00A671CB"/>
    <w:rsid w:val="00A71CEF"/>
    <w:rsid w:val="00AB7CEC"/>
    <w:rsid w:val="00AC2803"/>
    <w:rsid w:val="00AE0743"/>
    <w:rsid w:val="00AE3A82"/>
    <w:rsid w:val="00B11B1E"/>
    <w:rsid w:val="00B13550"/>
    <w:rsid w:val="00B606C5"/>
    <w:rsid w:val="00B64F18"/>
    <w:rsid w:val="00B85407"/>
    <w:rsid w:val="00B875DB"/>
    <w:rsid w:val="00B915A9"/>
    <w:rsid w:val="00BB50D0"/>
    <w:rsid w:val="00BE35D3"/>
    <w:rsid w:val="00C05DDC"/>
    <w:rsid w:val="00C302A0"/>
    <w:rsid w:val="00C717F4"/>
    <w:rsid w:val="00CD0C26"/>
    <w:rsid w:val="00CF4E9F"/>
    <w:rsid w:val="00D04EA2"/>
    <w:rsid w:val="00D076EE"/>
    <w:rsid w:val="00D2339A"/>
    <w:rsid w:val="00D314C4"/>
    <w:rsid w:val="00D568EF"/>
    <w:rsid w:val="00D61795"/>
    <w:rsid w:val="00D77614"/>
    <w:rsid w:val="00D840C9"/>
    <w:rsid w:val="00DC0BAA"/>
    <w:rsid w:val="00DD1BD2"/>
    <w:rsid w:val="00DE2ACE"/>
    <w:rsid w:val="00DE6870"/>
    <w:rsid w:val="00DF2F07"/>
    <w:rsid w:val="00DF3D8F"/>
    <w:rsid w:val="00E23D81"/>
    <w:rsid w:val="00E55AC1"/>
    <w:rsid w:val="00E57BAC"/>
    <w:rsid w:val="00E73974"/>
    <w:rsid w:val="00E77585"/>
    <w:rsid w:val="00E95555"/>
    <w:rsid w:val="00EC6AB1"/>
    <w:rsid w:val="00EE1DE8"/>
    <w:rsid w:val="00EF5E0D"/>
    <w:rsid w:val="00EF5FDF"/>
    <w:rsid w:val="00F017FD"/>
    <w:rsid w:val="00F27D2B"/>
    <w:rsid w:val="00F640E6"/>
    <w:rsid w:val="00F7088F"/>
    <w:rsid w:val="00FB592B"/>
    <w:rsid w:val="00FF454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1C2374"/>
    <w:rsid w:val="003E0E61"/>
    <w:rsid w:val="00466BEA"/>
    <w:rsid w:val="00577793"/>
    <w:rsid w:val="00586EF7"/>
    <w:rsid w:val="005B20A1"/>
    <w:rsid w:val="00681216"/>
    <w:rsid w:val="00764698"/>
    <w:rsid w:val="00DB18D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E1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Lisa McDonnell</cp:lastModifiedBy>
  <cp:revision>4</cp:revision>
  <cp:lastPrinted>2022-06-07T12:49:00Z</cp:lastPrinted>
  <dcterms:created xsi:type="dcterms:W3CDTF">2022-06-08T09:52:00Z</dcterms:created>
  <dcterms:modified xsi:type="dcterms:W3CDTF">2022-06-08T10:11:00Z</dcterms:modified>
</cp:coreProperties>
</file>